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b/>
          <w:i/>
          <w:lang w:val="en-US"/>
        </w:rPr>
      </w:pPr>
      <w:r>
        <w:rPr>
          <w:b/>
          <w:i/>
        </w:rPr>
        <w:t xml:space="preserve">Trường Tiểu học Nguyễn Công Sáu                      HỌC KÌ </w:t>
      </w:r>
      <w:r>
        <w:rPr>
          <w:rFonts w:hint="default"/>
          <w:b/>
          <w:i/>
          <w:lang w:val="en-US"/>
        </w:rPr>
        <w:t>2</w:t>
      </w:r>
    </w:p>
    <w:p>
      <w:pPr>
        <w:keepNext/>
        <w:spacing w:before="0" w:after="0"/>
        <w:jc w:val="center"/>
        <w:outlineLvl w:val="2"/>
        <w:rPr>
          <w:rFonts w:hint="default"/>
          <w:b/>
          <w:bCs/>
          <w:lang w:val="en-US"/>
        </w:rPr>
      </w:pPr>
      <w:r>
        <w:rPr>
          <w:b/>
          <w:bCs/>
        </w:rPr>
        <w:t xml:space="preserve">LỊCH BÁO GIẢNG TUẦN </w:t>
      </w:r>
      <w:r>
        <w:rPr>
          <w:rFonts w:hint="default"/>
          <w:b/>
          <w:bCs/>
          <w:lang w:val="en-US"/>
        </w:rPr>
        <w:t>20</w:t>
      </w:r>
    </w:p>
    <w:p>
      <w:pPr>
        <w:keepNext/>
        <w:spacing w:before="0" w:after="0"/>
        <w:jc w:val="center"/>
        <w:outlineLvl w:val="0"/>
        <w:rPr>
          <w:rFonts w:hint="default"/>
          <w:bCs/>
          <w:lang w:val="en-US"/>
        </w:rPr>
      </w:pPr>
      <w:r>
        <w:rPr>
          <w:bCs/>
        </w:rPr>
        <w:t xml:space="preserve">Từ ngày </w:t>
      </w:r>
      <w:r>
        <w:rPr>
          <w:rFonts w:hint="default"/>
          <w:bCs/>
          <w:lang w:val="en-US"/>
        </w:rPr>
        <w:t>22/1/2024</w:t>
      </w:r>
      <w:r>
        <w:rPr>
          <w:bCs/>
        </w:rPr>
        <w:t xml:space="preserve"> đến ngày </w:t>
      </w:r>
      <w:r>
        <w:rPr>
          <w:rFonts w:hint="default"/>
          <w:bCs/>
          <w:lang w:val="en-US"/>
        </w:rPr>
        <w:t>26/1/2024</w:t>
      </w:r>
    </w:p>
    <w:p>
      <w:pPr>
        <w:jc w:val="center"/>
        <w:rPr>
          <w:b/>
          <w:bCs/>
          <w:i/>
        </w:rPr>
      </w:pPr>
      <w:r>
        <w:rPr>
          <w:b/>
          <w:bCs/>
        </w:rPr>
        <w:t xml:space="preserve">Cách ngôn : </w:t>
      </w:r>
      <w:r>
        <w:rPr>
          <w:b/>
          <w:bCs/>
          <w:i/>
        </w:rPr>
        <w:t>“</w:t>
      </w:r>
      <w:r>
        <w:rPr>
          <w:b/>
          <w:i/>
        </w:rPr>
        <w:t xml:space="preserve">Nhường cơm sẻ áo </w:t>
      </w:r>
      <w:r>
        <w:rPr>
          <w:b/>
          <w:bCs/>
          <w:i/>
        </w:rPr>
        <w:t>”</w:t>
      </w:r>
    </w:p>
    <w:p>
      <w:pPr>
        <w:rPr>
          <w:b/>
          <w:bCs/>
          <w:i/>
        </w:rPr>
      </w:pPr>
      <w:r>
        <w:rPr>
          <w:b/>
          <w:bCs/>
          <w:i/>
        </w:rPr>
        <w:t xml:space="preserve"> </w:t>
      </w:r>
    </w:p>
    <w:tbl>
      <w:tblPr>
        <w:tblStyle w:val="3"/>
        <w:tblW w:w="111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0"/>
        <w:gridCol w:w="1080"/>
        <w:gridCol w:w="932"/>
        <w:gridCol w:w="1768"/>
        <w:gridCol w:w="61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Thứ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Tiết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Môn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Tên bài giảng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/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</w:rPr>
              <w:t>H</w:t>
            </w:r>
            <w:r>
              <w:rPr>
                <w:rFonts w:hint="default"/>
                <w:b/>
                <w:bCs/>
                <w:sz w:val="28"/>
                <w:szCs w:val="28"/>
                <w:lang w:val="en-US"/>
              </w:rPr>
              <w:t>AI</w:t>
            </w:r>
          </w:p>
          <w:p>
            <w:pPr>
              <w:spacing w:before="0" w:after="0"/>
              <w:jc w:val="center"/>
              <w:rPr>
                <w:rFonts w:hint="default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/>
                <w:b/>
                <w:bCs/>
                <w:sz w:val="28"/>
                <w:szCs w:val="28"/>
                <w:lang w:val="en-US"/>
              </w:rPr>
              <w:t>22/1</w:t>
            </w:r>
          </w:p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HĐTN</w:t>
            </w:r>
          </w:p>
        </w:tc>
        <w:tc>
          <w:tcPr>
            <w:tcW w:w="6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/>
                <w:sz w:val="28"/>
                <w:szCs w:val="28"/>
                <w:lang w:val="en-US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 xml:space="preserve">Bài 22: Tiết 1: </w:t>
            </w:r>
            <w:r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  <w:t>Sinh hoạt dưới cờ: Sống an toàn - lành mạnh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 xml:space="preserve">Bài 3: Tiết 1: </w:t>
            </w:r>
            <w:r>
              <w:rPr>
                <w:color w:val="000000"/>
                <w:sz w:val="28"/>
                <w:szCs w:val="28"/>
                <w:lang w:val="en-MY"/>
              </w:rPr>
              <w:t>Đọc: Ông Bụt đã đến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40: Tiết 2:</w:t>
            </w:r>
            <w:r>
              <w:rPr>
                <w:color w:val="000000"/>
                <w:sz w:val="28"/>
                <w:szCs w:val="28"/>
                <w:highlight w:val="white"/>
                <w:lang w:val="en-MY"/>
              </w:rPr>
              <w:t>Tính chất giao hoán và kết hợp của phép nhân</w:t>
            </w:r>
            <w:r>
              <w:rPr>
                <w:color w:val="000000"/>
                <w:sz w:val="28"/>
                <w:szCs w:val="28"/>
                <w:lang w:val="en-MY"/>
              </w:rPr>
              <w:t xml:space="preserve"> –T</w:t>
            </w:r>
            <w:r>
              <w:rPr>
                <w:color w:val="000000"/>
                <w:sz w:val="28"/>
                <w:szCs w:val="28"/>
                <w:highlight w:val="white"/>
                <w:lang w:val="en-MY"/>
              </w:rPr>
              <w:t>rang 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3: Tiết 2:</w:t>
            </w:r>
            <w:r>
              <w:rPr>
                <w:color w:val="000000"/>
                <w:sz w:val="28"/>
                <w:szCs w:val="28"/>
                <w:lang w:val="en-MY"/>
              </w:rPr>
              <w:t>Luyện từ và câu: Hai thành phần chính của câu.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/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</w:rPr>
              <w:t>B</w:t>
            </w:r>
            <w:r>
              <w:rPr>
                <w:rFonts w:hint="default"/>
                <w:b/>
                <w:bCs/>
                <w:sz w:val="28"/>
                <w:szCs w:val="28"/>
                <w:lang w:val="en-US"/>
              </w:rPr>
              <w:t>A</w:t>
            </w:r>
          </w:p>
          <w:p>
            <w:pPr>
              <w:spacing w:before="0" w:after="0"/>
              <w:jc w:val="center"/>
              <w:rPr>
                <w:rFonts w:hint="default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/>
                <w:b/>
                <w:bCs/>
                <w:sz w:val="28"/>
                <w:szCs w:val="28"/>
                <w:lang w:val="en-US"/>
              </w:rPr>
              <w:t>23/1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40: Tiết 3:</w:t>
            </w:r>
            <w:r>
              <w:rPr>
                <w:color w:val="000000"/>
                <w:sz w:val="28"/>
                <w:szCs w:val="28"/>
                <w:highlight w:val="white"/>
                <w:lang w:val="en-MY"/>
              </w:rPr>
              <w:t xml:space="preserve">Luyện tập </w:t>
            </w:r>
            <w:r>
              <w:rPr>
                <w:color w:val="000000"/>
                <w:sz w:val="28"/>
                <w:szCs w:val="28"/>
                <w:lang w:val="en-MY"/>
              </w:rPr>
              <w:t>–T</w:t>
            </w:r>
            <w:r>
              <w:rPr>
                <w:color w:val="000000"/>
                <w:sz w:val="28"/>
                <w:szCs w:val="28"/>
                <w:highlight w:val="white"/>
                <w:lang w:val="en-MY"/>
              </w:rPr>
              <w:t>rang 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3: Tiết 3:</w:t>
            </w:r>
            <w:r>
              <w:rPr>
                <w:color w:val="000000"/>
                <w:sz w:val="28"/>
                <w:szCs w:val="28"/>
                <w:lang w:val="en-MY"/>
              </w:rPr>
              <w:t>Viết: Viết đoạn văn nêu tình cảm, cảm xúc về một người gần gũi, thân thiết 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/>
                <w:color w:val="000000"/>
                <w:sz w:val="28"/>
                <w:szCs w:val="28"/>
                <w:lang w:val="en-US"/>
              </w:rPr>
            </w:pPr>
            <w:r>
              <w:rPr>
                <w:rFonts w:hint="default"/>
                <w:color w:val="000000"/>
                <w:sz w:val="28"/>
                <w:szCs w:val="28"/>
                <w:lang w:val="en-US"/>
              </w:rPr>
              <w:t>Chăm sóc mắt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b w:val="0"/>
                <w:bCs/>
                <w:sz w:val="28"/>
                <w:szCs w:val="28"/>
              </w:rPr>
              <w:t>Bài 3:</w:t>
            </w: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 xml:space="preserve"> Phòng tránh bệnh đau mắt đỏ</w:t>
            </w:r>
          </w:p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(Tiết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Khoa học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 xml:space="preserve">Bài 19: </w:t>
            </w:r>
            <w:r>
              <w:rPr>
                <w:sz w:val="28"/>
                <w:szCs w:val="28"/>
                <w:highlight w:val="white"/>
                <w:lang w:val="en-MY"/>
              </w:rPr>
              <w:t>Đặc điểm chung của nấm</w:t>
            </w:r>
            <w:r>
              <w:rPr>
                <w:b/>
                <w:sz w:val="28"/>
                <w:szCs w:val="28"/>
                <w:lang w:val="en-MY"/>
              </w:rPr>
              <w:t xml:space="preserve"> </w:t>
            </w:r>
            <w:r>
              <w:rPr>
                <w:rFonts w:eastAsia="Times New Roman"/>
                <w:color w:val="000000"/>
                <w:sz w:val="28"/>
                <w:szCs w:val="28"/>
                <w:lang w:val="en-MY"/>
              </w:rPr>
              <w:t>(</w:t>
            </w:r>
            <w:r>
              <w:rPr>
                <w:rFonts w:eastAsia="Times New Roman"/>
                <w:bCs/>
                <w:color w:val="000000"/>
                <w:sz w:val="28"/>
                <w:szCs w:val="28"/>
                <w:lang w:val="en-MY"/>
              </w:rPr>
              <w:t>Tiết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Lịch sử và địa lí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before="0" w:after="160" w:line="259" w:lineRule="atLeast"/>
              <w:jc w:val="left"/>
              <w:rPr>
                <w:bCs/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</w:rPr>
              <w:t xml:space="preserve">Bài 16: Dân cư, hoạt động sản xuất ở </w:t>
            </w:r>
            <w:r>
              <w:rPr>
                <w:bCs/>
                <w:sz w:val="28"/>
                <w:szCs w:val="28"/>
              </w:rPr>
              <w:t xml:space="preserve"> vùng duyên hải miền Trung (Tiết 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Đạo đức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hint="default"/>
                <w:bCs/>
                <w:sz w:val="28"/>
                <w:szCs w:val="28"/>
                <w:highlight w:val="white"/>
                <w:lang w:val="en-US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5: Tiết 3</w:t>
            </w:r>
            <w:r>
              <w:rPr>
                <w:color w:val="000000"/>
                <w:sz w:val="28"/>
                <w:szCs w:val="28"/>
              </w:rPr>
              <w:t>: Bảo vệ của công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HĐTN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22: Tiết 2:</w:t>
            </w:r>
            <w:r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  <w:t>Hoạt động giáo dục theo chủ đề: Hành vi xâm hại thân thể.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/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</w:rPr>
              <w:t>T</w:t>
            </w:r>
            <w:r>
              <w:rPr>
                <w:b/>
                <w:bCs/>
                <w:sz w:val="28"/>
                <w:szCs w:val="28"/>
                <w:lang w:val="en-US"/>
              </w:rPr>
              <w:t>Ư</w:t>
            </w:r>
          </w:p>
          <w:p>
            <w:pPr>
              <w:spacing w:before="0" w:after="0"/>
              <w:jc w:val="center"/>
              <w:rPr>
                <w:rFonts w:hint="default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/>
                <w:b/>
                <w:bCs/>
                <w:sz w:val="28"/>
                <w:szCs w:val="28"/>
                <w:lang w:val="en-US"/>
              </w:rPr>
              <w:t>24/1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4: Tiết 1:</w:t>
            </w:r>
            <w:r>
              <w:rPr>
                <w:color w:val="000000"/>
                <w:sz w:val="28"/>
                <w:szCs w:val="28"/>
                <w:lang w:val="en-MY"/>
              </w:rPr>
              <w:t>Đọc: Quả ngọt cuối mùa.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4: Tiết 2:</w:t>
            </w:r>
            <w:r>
              <w:rPr>
                <w:color w:val="000000"/>
                <w:sz w:val="28"/>
                <w:szCs w:val="28"/>
                <w:lang w:val="en-MY"/>
              </w:rPr>
              <w:t>Đọc: Quả ngọt cuối mùa.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41: Tiết 1:</w:t>
            </w:r>
            <w:r>
              <w:rPr>
                <w:color w:val="000000"/>
                <w:sz w:val="28"/>
                <w:szCs w:val="28"/>
                <w:highlight w:val="white"/>
                <w:lang w:val="en-MY"/>
              </w:rPr>
              <w:t>Nhân, chia với 10, 100, 1000…</w:t>
            </w:r>
            <w:r>
              <w:rPr>
                <w:color w:val="000000"/>
                <w:sz w:val="28"/>
                <w:szCs w:val="28"/>
                <w:lang w:val="en-MY"/>
              </w:rPr>
              <w:t>–T</w:t>
            </w:r>
            <w:r>
              <w:rPr>
                <w:color w:val="000000"/>
                <w:sz w:val="28"/>
                <w:szCs w:val="28"/>
                <w:highlight w:val="white"/>
                <w:lang w:val="en-MY"/>
              </w:rPr>
              <w:t>rang 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Công nghệ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en-US"/>
              </w:rPr>
              <w:t>Bài 6: Chăm sóc hoa, cây cảnh trong chậu (Tiết 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/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</w:rPr>
              <w:t>N</w:t>
            </w:r>
            <w:r>
              <w:rPr>
                <w:b/>
                <w:bCs/>
                <w:sz w:val="28"/>
                <w:szCs w:val="28"/>
                <w:lang w:val="en-US"/>
              </w:rPr>
              <w:t>Ă</w:t>
            </w:r>
            <w:r>
              <w:rPr>
                <w:rFonts w:hint="default"/>
                <w:b/>
                <w:bCs/>
                <w:sz w:val="28"/>
                <w:szCs w:val="28"/>
                <w:lang w:val="en-US"/>
              </w:rPr>
              <w:t>M</w:t>
            </w:r>
          </w:p>
          <w:p>
            <w:pPr>
              <w:spacing w:before="0" w:after="0"/>
              <w:jc w:val="center"/>
              <w:rPr>
                <w:rFonts w:hint="default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/>
                <w:b/>
                <w:bCs/>
                <w:sz w:val="28"/>
                <w:szCs w:val="28"/>
                <w:lang w:val="en-US"/>
              </w:rPr>
              <w:t>25/1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41: Tiết 2:</w:t>
            </w:r>
            <w:r>
              <w:rPr>
                <w:color w:val="000000"/>
                <w:sz w:val="28"/>
                <w:szCs w:val="28"/>
                <w:highlight w:val="white"/>
                <w:lang w:val="en-MY"/>
              </w:rPr>
              <w:t xml:space="preserve">Luyện tập </w:t>
            </w:r>
            <w:r>
              <w:rPr>
                <w:color w:val="000000"/>
                <w:sz w:val="28"/>
                <w:szCs w:val="28"/>
                <w:lang w:val="en-MY"/>
              </w:rPr>
              <w:t>–T</w:t>
            </w:r>
            <w:r>
              <w:rPr>
                <w:color w:val="000000"/>
                <w:sz w:val="28"/>
                <w:szCs w:val="28"/>
                <w:highlight w:val="white"/>
                <w:lang w:val="en-MY"/>
              </w:rPr>
              <w:t>rang 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4: Tiết 3:</w:t>
            </w:r>
            <w:r>
              <w:rPr>
                <w:color w:val="000000"/>
                <w:sz w:val="28"/>
                <w:szCs w:val="28"/>
                <w:lang w:val="en-MY"/>
              </w:rPr>
              <w:t xml:space="preserve">Viết: Tìm ý cho đoạn văn nêu tình cảm, cảm xúc về một nhân vật trong văn học.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/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</w:rPr>
              <w:t>S</w:t>
            </w:r>
            <w:r>
              <w:rPr>
                <w:rFonts w:hint="default"/>
                <w:b/>
                <w:bCs/>
                <w:sz w:val="28"/>
                <w:szCs w:val="28"/>
                <w:lang w:val="en-US"/>
              </w:rPr>
              <w:t>ÁU</w:t>
            </w:r>
          </w:p>
          <w:p>
            <w:pPr>
              <w:spacing w:before="0" w:after="0"/>
              <w:jc w:val="center"/>
              <w:rPr>
                <w:rFonts w:hint="default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/>
                <w:b/>
                <w:bCs/>
                <w:sz w:val="28"/>
                <w:szCs w:val="28"/>
                <w:lang w:val="en-US"/>
              </w:rPr>
              <w:t>26/1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ind w:right="-288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42: Tiết 1:</w:t>
            </w:r>
            <w:r>
              <w:rPr>
                <w:color w:val="000000"/>
                <w:sz w:val="28"/>
                <w:szCs w:val="28"/>
                <w:highlight w:val="white"/>
                <w:lang w:val="en-MY"/>
              </w:rPr>
              <w:t>Tính chất phân phối của phép nhân đối với phép cộng</w:t>
            </w:r>
            <w:r>
              <w:rPr>
                <w:color w:val="000000"/>
                <w:sz w:val="28"/>
                <w:szCs w:val="28"/>
                <w:lang w:val="en-MY"/>
              </w:rPr>
              <w:t xml:space="preserve"> –T</w:t>
            </w:r>
            <w:r>
              <w:rPr>
                <w:color w:val="000000"/>
                <w:sz w:val="28"/>
                <w:szCs w:val="28"/>
                <w:highlight w:val="white"/>
                <w:lang w:val="en-MY"/>
              </w:rPr>
              <w:t>rang 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4: Tiết 4:</w:t>
            </w:r>
            <w:r>
              <w:rPr>
                <w:color w:val="000000"/>
                <w:sz w:val="28"/>
                <w:szCs w:val="28"/>
                <w:lang w:val="en-MY"/>
              </w:rPr>
              <w:t>Đọc mở rộng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4" w:hRule="atLeast"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Lịch sử và địa lí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before="0" w:after="160" w:line="259" w:lineRule="atLeast"/>
              <w:jc w:val="left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</w:rPr>
              <w:t>Bài 17: Một số nét văn hóa</w:t>
            </w:r>
            <w:r>
              <w:rPr>
                <w:sz w:val="28"/>
                <w:szCs w:val="28"/>
              </w:rPr>
              <w:t xml:space="preserve"> ở </w:t>
            </w:r>
            <w:r>
              <w:rPr>
                <w:bCs/>
                <w:sz w:val="28"/>
                <w:szCs w:val="28"/>
              </w:rPr>
              <w:t>vùng duyên hải miền Trung (Tiết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Khoa học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sz w:val="28"/>
                <w:szCs w:val="28"/>
                <w:lang w:val="en-MY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 xml:space="preserve">Bài 20: </w:t>
            </w:r>
            <w:r>
              <w:rPr>
                <w:sz w:val="28"/>
                <w:szCs w:val="28"/>
                <w:highlight w:val="white"/>
                <w:lang w:val="en-MY"/>
              </w:rPr>
              <w:t>Nấm ăn và nấm trong chế biến thực phẩm</w:t>
            </w:r>
            <w:r>
              <w:rPr>
                <w:sz w:val="28"/>
                <w:szCs w:val="28"/>
                <w:lang w:val="en-MY"/>
              </w:rPr>
              <w:t xml:space="preserve"> </w:t>
            </w:r>
            <w:r>
              <w:rPr>
                <w:rFonts w:eastAsia="Times New Roman"/>
                <w:color w:val="000000"/>
                <w:sz w:val="28"/>
                <w:szCs w:val="28"/>
                <w:lang w:val="en-MY"/>
              </w:rPr>
              <w:t>(</w:t>
            </w:r>
            <w:r>
              <w:rPr>
                <w:rFonts w:eastAsia="Times New Roman"/>
                <w:bCs/>
                <w:color w:val="000000"/>
                <w:sz w:val="28"/>
                <w:szCs w:val="28"/>
                <w:lang w:val="en-MY"/>
              </w:rPr>
              <w:t>Tiết 1)</w:t>
            </w:r>
          </w:p>
          <w:p>
            <w:pPr>
              <w:spacing w:before="0" w:after="0"/>
              <w:ind w:right="-288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ind w:right="-288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1" w:hRule="atLeast"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HĐTN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/>
                <w:sz w:val="28"/>
                <w:szCs w:val="28"/>
                <w:lang w:val="en-US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 xml:space="preserve">Bài 22: Tiết 3: </w:t>
            </w:r>
            <w:r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  <w:t>Sinh hoạt lớp: Sinh hoạt theo chủ đề: Phòng tránh bị xâm hại.</w:t>
            </w:r>
          </w:p>
        </w:tc>
      </w:tr>
    </w:tbl>
    <w:p>
      <w:pPr>
        <w:jc w:val="left"/>
      </w:pPr>
      <w:r>
        <w:t xml:space="preserve"> </w:t>
      </w:r>
    </w:p>
    <w:p>
      <w:pPr>
        <w:jc w:val="left"/>
      </w:pP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12" w:lineRule="auto"/>
      </w:pPr>
      <w:r>
        <w:separator/>
      </w:r>
    </w:p>
  </w:footnote>
  <w:footnote w:type="continuationSeparator" w:id="1">
    <w:p>
      <w:pPr>
        <w:spacing w:before="0" w:after="0" w:line="312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2F7"/>
    <w:rsid w:val="003732F7"/>
    <w:rsid w:val="00C25EDA"/>
    <w:rsid w:val="02403E71"/>
    <w:rsid w:val="1186384C"/>
    <w:rsid w:val="19D865F5"/>
    <w:rsid w:val="34321642"/>
    <w:rsid w:val="348C6744"/>
    <w:rsid w:val="37B54672"/>
    <w:rsid w:val="45BF173A"/>
    <w:rsid w:val="53C3157B"/>
    <w:rsid w:val="65191D7E"/>
    <w:rsid w:val="663D1DCA"/>
    <w:rsid w:val="6AF92EF1"/>
    <w:rsid w:val="7BBD5188"/>
    <w:rsid w:val="7C8E03F2"/>
    <w:rsid w:val="7F6A6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60" w:after="60" w:line="312" w:lineRule="auto"/>
    </w:pPr>
    <w:rPr>
      <w:rFonts w:ascii="Times New Roman" w:hAnsi="Times New Roman" w:eastAsia="Times New Roman" w:cs="Times New Roman"/>
      <w:sz w:val="26"/>
      <w:szCs w:val="26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205</Words>
  <Characters>1173</Characters>
  <Lines>9</Lines>
  <Paragraphs>2</Paragraphs>
  <TotalTime>0</TotalTime>
  <ScaleCrop>false</ScaleCrop>
  <LinksUpToDate>false</LinksUpToDate>
  <CharactersWithSpaces>1376</CharactersWithSpaces>
  <Application>WPS Office_12.2.0.13412_F1E327BC-269C-435d-A152-05C5408002CA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2023-09-09T10:10:00Z</dcterms:created>
  <dc:creator>Admin</dc:creator>
  <cp:lastModifiedBy>thi dung Do</cp:lastModifiedBy>
  <dcterms:modified xsi:type="dcterms:W3CDTF">2024-01-18T09:00:09Z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1033-12.2.0.13412</vt:lpwstr>
  </property>
  <property fmtid="{D5CDD505-2E9C-101B-9397-08002B2CF9AE}" pid="3" name="ICV">
    <vt:lpwstr>3F097AA6D0A64E518829CFF07A5163C5_12</vt:lpwstr>
  </property>
</Properties>
</file>